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D9" w:rsidRDefault="00E30A76" w:rsidP="00E30A76">
      <w:pPr>
        <w:jc w:val="center"/>
      </w:pPr>
      <w:r>
        <w:t>UDL Resources</w:t>
      </w:r>
      <w:r w:rsidR="00F57591">
        <w:t xml:space="preserve"> </w:t>
      </w:r>
      <w:hyperlink r:id="rId4" w:history="1">
        <w:r w:rsidR="00F57591" w:rsidRPr="0031728A">
          <w:rPr>
            <w:rStyle w:val="Hyperlink"/>
          </w:rPr>
          <w:t>www.cast.org</w:t>
        </w:r>
      </w:hyperlink>
      <w:r w:rsidR="00F57591">
        <w:t xml:space="preserve"> </w:t>
      </w: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1710"/>
        <w:gridCol w:w="1800"/>
        <w:gridCol w:w="1440"/>
        <w:gridCol w:w="3510"/>
        <w:gridCol w:w="2898"/>
      </w:tblGrid>
      <w:tr w:rsidR="00232BDE" w:rsidTr="00F57591">
        <w:trPr>
          <w:trHeight w:val="724"/>
        </w:trPr>
        <w:tc>
          <w:tcPr>
            <w:tcW w:w="1818" w:type="dxa"/>
          </w:tcPr>
          <w:p w:rsidR="00E30A76" w:rsidRDefault="00E30A76" w:rsidP="00D76D1F">
            <w:pPr>
              <w:jc w:val="center"/>
            </w:pPr>
            <w:r>
              <w:t>UDL Principle</w:t>
            </w:r>
          </w:p>
        </w:tc>
        <w:tc>
          <w:tcPr>
            <w:tcW w:w="1710" w:type="dxa"/>
          </w:tcPr>
          <w:p w:rsidR="00E30A76" w:rsidRDefault="00E30A76" w:rsidP="000C3419">
            <w:pPr>
              <w:jc w:val="center"/>
            </w:pPr>
            <w:r>
              <w:t>UDL</w:t>
            </w:r>
          </w:p>
          <w:p w:rsidR="00E30A76" w:rsidRDefault="00E30A76" w:rsidP="000C3419">
            <w:pPr>
              <w:jc w:val="center"/>
            </w:pPr>
            <w:r>
              <w:t>Guideline</w:t>
            </w:r>
          </w:p>
        </w:tc>
        <w:tc>
          <w:tcPr>
            <w:tcW w:w="1800" w:type="dxa"/>
          </w:tcPr>
          <w:p w:rsidR="00E30A76" w:rsidRDefault="00E30A76" w:rsidP="00E30A76">
            <w:pPr>
              <w:jc w:val="center"/>
            </w:pPr>
            <w:r>
              <w:t>UDL</w:t>
            </w:r>
          </w:p>
          <w:p w:rsidR="00E30A76" w:rsidRDefault="00E30A76" w:rsidP="00E30A76">
            <w:pPr>
              <w:jc w:val="center"/>
            </w:pPr>
            <w:r>
              <w:t>Checkpoint</w:t>
            </w:r>
          </w:p>
        </w:tc>
        <w:tc>
          <w:tcPr>
            <w:tcW w:w="1440" w:type="dxa"/>
          </w:tcPr>
          <w:p w:rsidR="00E30A76" w:rsidRDefault="00232BDE" w:rsidP="00EE46F8">
            <w:pPr>
              <w:jc w:val="center"/>
            </w:pPr>
            <w:r>
              <w:t>Tool/</w:t>
            </w:r>
            <w:r w:rsidR="00E30A76">
              <w:t>Site Name</w:t>
            </w:r>
          </w:p>
        </w:tc>
        <w:tc>
          <w:tcPr>
            <w:tcW w:w="3510" w:type="dxa"/>
          </w:tcPr>
          <w:p w:rsidR="00E30A76" w:rsidRDefault="00E30A76" w:rsidP="00E30A76">
            <w:pPr>
              <w:jc w:val="center"/>
            </w:pPr>
            <w:r>
              <w:t xml:space="preserve">Purpose </w:t>
            </w:r>
          </w:p>
        </w:tc>
        <w:tc>
          <w:tcPr>
            <w:tcW w:w="2898" w:type="dxa"/>
          </w:tcPr>
          <w:p w:rsidR="00E30A76" w:rsidRDefault="00E30A76" w:rsidP="00E30A76">
            <w:pPr>
              <w:jc w:val="center"/>
            </w:pPr>
            <w:r>
              <w:t>URL</w:t>
            </w:r>
          </w:p>
        </w:tc>
      </w:tr>
      <w:tr w:rsidR="00232BDE" w:rsidTr="00F57591">
        <w:trPr>
          <w:trHeight w:val="1646"/>
        </w:trPr>
        <w:tc>
          <w:tcPr>
            <w:tcW w:w="1818" w:type="dxa"/>
            <w:tcBorders>
              <w:bottom w:val="single" w:sz="4" w:space="0" w:color="auto"/>
            </w:tcBorders>
          </w:tcPr>
          <w:p w:rsidR="006B72B1" w:rsidRPr="006B72B1" w:rsidRDefault="00232BDE" w:rsidP="006B72B1">
            <w:pPr>
              <w:rPr>
                <w:b/>
                <w:bCs/>
              </w:rPr>
            </w:pPr>
            <w:r w:rsidRPr="00232BDE">
              <w:rPr>
                <w:b/>
              </w:rPr>
              <w:t>I.</w:t>
            </w:r>
            <w:r w:rsidR="006B72B1" w:rsidRPr="006B72B1">
              <w:rPr>
                <w:rFonts w:eastAsia="Times New Roman" w:cs="Times New Roman"/>
                <w:sz w:val="36"/>
                <w:szCs w:val="36"/>
              </w:rPr>
              <w:t xml:space="preserve"> </w:t>
            </w:r>
            <w:r w:rsidR="006B72B1" w:rsidRPr="006B72B1">
              <w:rPr>
                <w:b/>
                <w:bCs/>
              </w:rPr>
              <w:t>Provide Multiple Means of Representation</w:t>
            </w:r>
          </w:p>
          <w:p w:rsidR="00E30A76" w:rsidRPr="00232BDE" w:rsidRDefault="00E30A76" w:rsidP="00232BDE">
            <w:pPr>
              <w:rPr>
                <w:b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6B72B1" w:rsidRPr="006B72B1" w:rsidRDefault="006B72B1" w:rsidP="006B72B1">
            <w:pPr>
              <w:rPr>
                <w:bCs/>
              </w:rPr>
            </w:pPr>
            <w:r w:rsidRPr="006B72B1">
              <w:rPr>
                <w:bCs/>
              </w:rPr>
              <w:t>2: Provide options for language, mathematical expressions, and symbols</w:t>
            </w:r>
          </w:p>
          <w:p w:rsidR="00E30A76" w:rsidRDefault="00E30A76" w:rsidP="000C3419"/>
        </w:tc>
        <w:tc>
          <w:tcPr>
            <w:tcW w:w="1800" w:type="dxa"/>
            <w:tcBorders>
              <w:bottom w:val="single" w:sz="4" w:space="0" w:color="auto"/>
            </w:tcBorders>
          </w:tcPr>
          <w:p w:rsidR="00E30A76" w:rsidRDefault="006B72B1" w:rsidP="00E30A76">
            <w:r>
              <w:t>2.1 Clarify vocabulary and symbols</w:t>
            </w:r>
          </w:p>
        </w:tc>
        <w:tc>
          <w:tcPr>
            <w:tcW w:w="1440" w:type="dxa"/>
          </w:tcPr>
          <w:p w:rsidR="00E30A76" w:rsidRDefault="006B72B1" w:rsidP="00EE46F8">
            <w:pPr>
              <w:jc w:val="center"/>
            </w:pPr>
            <w:proofErr w:type="spellStart"/>
            <w:r>
              <w:t>Shahi</w:t>
            </w:r>
            <w:proofErr w:type="spellEnd"/>
            <w:r>
              <w:t xml:space="preserve"> – A Visual Dictionary</w:t>
            </w:r>
          </w:p>
        </w:tc>
        <w:tc>
          <w:tcPr>
            <w:tcW w:w="3510" w:type="dxa"/>
          </w:tcPr>
          <w:p w:rsidR="00E30A76" w:rsidRPr="00F57591" w:rsidRDefault="006B72B1" w:rsidP="006B72B1">
            <w:pPr>
              <w:rPr>
                <w:sz w:val="20"/>
                <w:szCs w:val="20"/>
              </w:rPr>
            </w:pPr>
            <w:proofErr w:type="gramStart"/>
            <w:r w:rsidRPr="00F57591">
              <w:rPr>
                <w:sz w:val="20"/>
                <w:szCs w:val="20"/>
              </w:rPr>
              <w:t>combines</w:t>
            </w:r>
            <w:proofErr w:type="gramEnd"/>
            <w:r w:rsidRPr="00F57591">
              <w:rPr>
                <w:sz w:val="20"/>
                <w:szCs w:val="20"/>
              </w:rPr>
              <w:t xml:space="preserve"> </w:t>
            </w:r>
            <w:proofErr w:type="spellStart"/>
            <w:r w:rsidRPr="00F57591">
              <w:rPr>
                <w:sz w:val="20"/>
                <w:szCs w:val="20"/>
              </w:rPr>
              <w:t>Wiktionary</w:t>
            </w:r>
            <w:proofErr w:type="spellEnd"/>
            <w:r w:rsidRPr="00F57591">
              <w:rPr>
                <w:sz w:val="20"/>
                <w:szCs w:val="20"/>
              </w:rPr>
              <w:t xml:space="preserve"> content that includes a definition and examples of word use in a sentence as well as images from </w:t>
            </w:r>
            <w:proofErr w:type="spellStart"/>
            <w:r w:rsidRPr="00F57591">
              <w:rPr>
                <w:sz w:val="20"/>
                <w:szCs w:val="20"/>
              </w:rPr>
              <w:t>flickr</w:t>
            </w:r>
            <w:proofErr w:type="spellEnd"/>
            <w:r w:rsidRPr="00F57591">
              <w:rPr>
                <w:sz w:val="20"/>
                <w:szCs w:val="20"/>
              </w:rPr>
              <w:t xml:space="preserve">, </w:t>
            </w:r>
            <w:proofErr w:type="spellStart"/>
            <w:r w:rsidRPr="00F57591">
              <w:rPr>
                <w:sz w:val="20"/>
                <w:szCs w:val="20"/>
              </w:rPr>
              <w:t>google</w:t>
            </w:r>
            <w:proofErr w:type="spellEnd"/>
            <w:r w:rsidRPr="00F57591">
              <w:rPr>
                <w:sz w:val="20"/>
                <w:szCs w:val="20"/>
              </w:rPr>
              <w:t>, and yahoo that correlate with the specified word.</w:t>
            </w:r>
          </w:p>
        </w:tc>
        <w:tc>
          <w:tcPr>
            <w:tcW w:w="2898" w:type="dxa"/>
          </w:tcPr>
          <w:p w:rsidR="006B72B1" w:rsidRDefault="006B72B1" w:rsidP="006B72B1">
            <w:pPr>
              <w:jc w:val="center"/>
            </w:pPr>
            <w:hyperlink r:id="rId5" w:history="1">
              <w:r w:rsidRPr="0031728A">
                <w:rPr>
                  <w:rStyle w:val="Hyperlink"/>
                </w:rPr>
                <w:t>http://blachan.com/shah</w:t>
              </w:r>
            </w:hyperlink>
          </w:p>
          <w:p w:rsidR="00E30A76" w:rsidRDefault="00E30A76" w:rsidP="00232BDE">
            <w:pPr>
              <w:jc w:val="center"/>
            </w:pPr>
          </w:p>
        </w:tc>
      </w:tr>
      <w:tr w:rsidR="006B72B1" w:rsidTr="00F57591">
        <w:trPr>
          <w:trHeight w:val="1484"/>
        </w:trPr>
        <w:tc>
          <w:tcPr>
            <w:tcW w:w="1818" w:type="dxa"/>
            <w:shd w:val="clear" w:color="auto" w:fill="A6A6A6" w:themeFill="background1" w:themeFillShade="A6"/>
          </w:tcPr>
          <w:p w:rsidR="006B72B1" w:rsidRPr="00232BDE" w:rsidRDefault="006B72B1" w:rsidP="006B72B1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6A6A6" w:themeFill="background1" w:themeFillShade="A6"/>
          </w:tcPr>
          <w:p w:rsidR="006B72B1" w:rsidRDefault="006B72B1" w:rsidP="000C3419"/>
        </w:tc>
        <w:tc>
          <w:tcPr>
            <w:tcW w:w="1800" w:type="dxa"/>
            <w:shd w:val="clear" w:color="auto" w:fill="A6A6A6" w:themeFill="background1" w:themeFillShade="A6"/>
          </w:tcPr>
          <w:p w:rsidR="006B72B1" w:rsidRDefault="006B72B1" w:rsidP="00E30A76"/>
        </w:tc>
        <w:tc>
          <w:tcPr>
            <w:tcW w:w="1440" w:type="dxa"/>
          </w:tcPr>
          <w:p w:rsidR="006B72B1" w:rsidRDefault="006B72B1" w:rsidP="00EE46F8">
            <w:pPr>
              <w:jc w:val="center"/>
            </w:pPr>
            <w:proofErr w:type="spellStart"/>
            <w:r>
              <w:t>Tagxedo</w:t>
            </w:r>
            <w:proofErr w:type="spellEnd"/>
          </w:p>
        </w:tc>
        <w:tc>
          <w:tcPr>
            <w:tcW w:w="3510" w:type="dxa"/>
          </w:tcPr>
          <w:p w:rsidR="006B72B1" w:rsidRPr="00F57591" w:rsidRDefault="006B72B1" w:rsidP="006B72B1">
            <w:pPr>
              <w:rPr>
                <w:sz w:val="20"/>
                <w:szCs w:val="20"/>
              </w:rPr>
            </w:pPr>
            <w:proofErr w:type="gramStart"/>
            <w:r w:rsidRPr="00F57591">
              <w:rPr>
                <w:sz w:val="20"/>
                <w:szCs w:val="20"/>
              </w:rPr>
              <w:t>fun</w:t>
            </w:r>
            <w:proofErr w:type="gramEnd"/>
            <w:r w:rsidRPr="00F57591">
              <w:rPr>
                <w:sz w:val="20"/>
                <w:szCs w:val="20"/>
              </w:rPr>
              <w:t xml:space="preserve"> way to create word clouds. This tool allows you to create a T-shirt depicting clouds (although there is a fee for this).</w:t>
            </w:r>
          </w:p>
        </w:tc>
        <w:tc>
          <w:tcPr>
            <w:tcW w:w="2898" w:type="dxa"/>
          </w:tcPr>
          <w:p w:rsidR="006B72B1" w:rsidRDefault="00F57591" w:rsidP="006B72B1">
            <w:pPr>
              <w:jc w:val="center"/>
            </w:pPr>
            <w:hyperlink r:id="rId6" w:history="1">
              <w:r w:rsidRPr="0031728A">
                <w:rPr>
                  <w:rStyle w:val="Hyperlink"/>
                </w:rPr>
                <w:t>www.tagxe</w:t>
              </w:r>
              <w:r w:rsidRPr="0031728A">
                <w:rPr>
                  <w:rStyle w:val="Hyperlink"/>
                </w:rPr>
                <w:t>d</w:t>
              </w:r>
              <w:r w:rsidRPr="0031728A">
                <w:rPr>
                  <w:rStyle w:val="Hyperlink"/>
                </w:rPr>
                <w:t>o.com</w:t>
              </w:r>
            </w:hyperlink>
          </w:p>
          <w:p w:rsidR="006B72B1" w:rsidRDefault="006B72B1" w:rsidP="006B72B1">
            <w:pPr>
              <w:jc w:val="center"/>
            </w:pPr>
          </w:p>
        </w:tc>
      </w:tr>
      <w:tr w:rsidR="00232BDE" w:rsidTr="00F57591">
        <w:trPr>
          <w:trHeight w:val="343"/>
        </w:trPr>
        <w:tc>
          <w:tcPr>
            <w:tcW w:w="1818" w:type="dxa"/>
          </w:tcPr>
          <w:p w:rsidR="00232BDE" w:rsidRPr="00E30A76" w:rsidRDefault="00232BDE" w:rsidP="002910A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II. </w:t>
            </w:r>
            <w:r w:rsidRPr="00E30A76">
              <w:rPr>
                <w:b/>
                <w:bCs/>
              </w:rPr>
              <w:t>Provide Multiple Means of Action and Expression</w:t>
            </w:r>
          </w:p>
          <w:p w:rsidR="00232BDE" w:rsidRDefault="00232BDE" w:rsidP="002910A7">
            <w:pPr>
              <w:jc w:val="center"/>
            </w:pPr>
          </w:p>
        </w:tc>
        <w:tc>
          <w:tcPr>
            <w:tcW w:w="1710" w:type="dxa"/>
          </w:tcPr>
          <w:p w:rsidR="00232BDE" w:rsidRPr="00F57591" w:rsidRDefault="00F57591" w:rsidP="002910A7">
            <w:pPr>
              <w:rPr>
                <w:bCs/>
              </w:rPr>
            </w:pPr>
            <w:r>
              <w:rPr>
                <w:bCs/>
              </w:rPr>
              <w:t>5.</w:t>
            </w:r>
            <w:r w:rsidR="00232BDE" w:rsidRPr="00F57591">
              <w:rPr>
                <w:bCs/>
              </w:rPr>
              <w:t>Options for expression and communication</w:t>
            </w:r>
          </w:p>
          <w:p w:rsidR="00232BDE" w:rsidRPr="00F57591" w:rsidRDefault="00232BDE" w:rsidP="002910A7"/>
        </w:tc>
        <w:tc>
          <w:tcPr>
            <w:tcW w:w="1800" w:type="dxa"/>
          </w:tcPr>
          <w:p w:rsidR="00232BDE" w:rsidRDefault="00232BDE" w:rsidP="002910A7">
            <w:r>
              <w:t>5.1 Use Multiple media for communication</w:t>
            </w:r>
          </w:p>
        </w:tc>
        <w:tc>
          <w:tcPr>
            <w:tcW w:w="1440" w:type="dxa"/>
          </w:tcPr>
          <w:p w:rsidR="00232BDE" w:rsidRDefault="00232BDE" w:rsidP="002910A7">
            <w:pPr>
              <w:jc w:val="center"/>
            </w:pPr>
            <w:r>
              <w:t>Voice Thread</w:t>
            </w:r>
          </w:p>
        </w:tc>
        <w:tc>
          <w:tcPr>
            <w:tcW w:w="3510" w:type="dxa"/>
          </w:tcPr>
          <w:p w:rsidR="00232BDE" w:rsidRPr="00F57591" w:rsidRDefault="00232BDE" w:rsidP="006B72B1">
            <w:pPr>
              <w:rPr>
                <w:sz w:val="20"/>
                <w:szCs w:val="20"/>
              </w:rPr>
            </w:pPr>
            <w:r w:rsidRPr="00F57591">
              <w:rPr>
                <w:sz w:val="20"/>
                <w:szCs w:val="20"/>
              </w:rPr>
              <w:t>comment on and interact with pictures and documents through many modes of communication</w:t>
            </w:r>
          </w:p>
        </w:tc>
        <w:tc>
          <w:tcPr>
            <w:tcW w:w="2898" w:type="dxa"/>
          </w:tcPr>
          <w:p w:rsidR="00232BDE" w:rsidRDefault="00232BDE" w:rsidP="002910A7">
            <w:pPr>
              <w:jc w:val="center"/>
            </w:pPr>
            <w:hyperlink r:id="rId7" w:history="1">
              <w:r w:rsidRPr="0031728A">
                <w:rPr>
                  <w:rStyle w:val="Hyperlink"/>
                </w:rPr>
                <w:t>www.voicethread.com</w:t>
              </w:r>
            </w:hyperlink>
            <w:r>
              <w:t xml:space="preserve"> </w:t>
            </w:r>
          </w:p>
          <w:p w:rsidR="00232BDE" w:rsidRDefault="00232BDE" w:rsidP="002910A7">
            <w:pPr>
              <w:jc w:val="center"/>
            </w:pPr>
          </w:p>
          <w:p w:rsidR="00232BDE" w:rsidRDefault="00232BDE" w:rsidP="002910A7">
            <w:pPr>
              <w:jc w:val="center"/>
            </w:pPr>
            <w:r>
              <w:t>Read-</w:t>
            </w:r>
            <w:proofErr w:type="spellStart"/>
            <w:r>
              <w:t>i</w:t>
            </w:r>
            <w:proofErr w:type="spellEnd"/>
            <w:r>
              <w:t>-</w:t>
            </w:r>
            <w:proofErr w:type="spellStart"/>
            <w:r>
              <w:t>cide</w:t>
            </w:r>
            <w:proofErr w:type="spellEnd"/>
            <w:r>
              <w:t xml:space="preserve">: </w:t>
            </w:r>
            <w:hyperlink r:id="rId8" w:history="1">
              <w:r w:rsidRPr="0031728A">
                <w:rPr>
                  <w:rStyle w:val="Hyperlink"/>
                </w:rPr>
                <w:t>http://voicethread.com/?#q+reading.b303482.i1609395</w:t>
              </w:r>
            </w:hyperlink>
            <w:r>
              <w:t xml:space="preserve"> </w:t>
            </w:r>
          </w:p>
          <w:p w:rsidR="00232BDE" w:rsidRDefault="00232BDE" w:rsidP="00232BDE"/>
        </w:tc>
      </w:tr>
      <w:tr w:rsidR="00232BDE" w:rsidTr="00F57591">
        <w:trPr>
          <w:trHeight w:val="343"/>
        </w:trPr>
        <w:tc>
          <w:tcPr>
            <w:tcW w:w="1818" w:type="dxa"/>
          </w:tcPr>
          <w:p w:rsidR="006B72B1" w:rsidRPr="006B72B1" w:rsidRDefault="006B72B1" w:rsidP="006B72B1">
            <w:pPr>
              <w:rPr>
                <w:b/>
                <w:bCs/>
              </w:rPr>
            </w:pPr>
            <w:r w:rsidRPr="00F57591">
              <w:rPr>
                <w:b/>
              </w:rPr>
              <w:t>III.</w:t>
            </w:r>
            <w:r w:rsidRPr="006B72B1">
              <w:rPr>
                <w:rFonts w:eastAsia="Times New Roman" w:cs="Times New Roman"/>
                <w:sz w:val="36"/>
                <w:szCs w:val="36"/>
              </w:rPr>
              <w:t xml:space="preserve"> </w:t>
            </w:r>
            <w:r w:rsidRPr="006B72B1">
              <w:rPr>
                <w:b/>
                <w:bCs/>
              </w:rPr>
              <w:t>Provide Multiple Means of Engagement</w:t>
            </w:r>
          </w:p>
          <w:p w:rsidR="00232BDE" w:rsidRDefault="00232BDE" w:rsidP="006B72B1"/>
        </w:tc>
        <w:tc>
          <w:tcPr>
            <w:tcW w:w="1710" w:type="dxa"/>
          </w:tcPr>
          <w:p w:rsidR="00F57591" w:rsidRPr="00F57591" w:rsidRDefault="00F57591" w:rsidP="00F57591">
            <w:pPr>
              <w:rPr>
                <w:bCs/>
              </w:rPr>
            </w:pPr>
            <w:r>
              <w:rPr>
                <w:bCs/>
              </w:rPr>
              <w:t>7.</w:t>
            </w:r>
            <w:r w:rsidRPr="00F57591">
              <w:rPr>
                <w:bCs/>
              </w:rPr>
              <w:t>Provide options for recruiting interest</w:t>
            </w:r>
          </w:p>
          <w:p w:rsidR="00232BDE" w:rsidRPr="00F57591" w:rsidRDefault="00232BDE" w:rsidP="006B72B1"/>
        </w:tc>
        <w:tc>
          <w:tcPr>
            <w:tcW w:w="1800" w:type="dxa"/>
          </w:tcPr>
          <w:p w:rsidR="00F57591" w:rsidRPr="00F57591" w:rsidRDefault="00F57591" w:rsidP="00F57591">
            <w:pPr>
              <w:rPr>
                <w:bCs/>
              </w:rPr>
            </w:pPr>
            <w:r w:rsidRPr="00F57591">
              <w:rPr>
                <w:bCs/>
              </w:rPr>
              <w:t>7.2: Optimize relevance, value, and authenticity</w:t>
            </w:r>
          </w:p>
          <w:p w:rsidR="00232BDE" w:rsidRDefault="00232BDE" w:rsidP="006B72B1"/>
        </w:tc>
        <w:tc>
          <w:tcPr>
            <w:tcW w:w="1440" w:type="dxa"/>
          </w:tcPr>
          <w:p w:rsidR="00232BDE" w:rsidRDefault="00F57591" w:rsidP="006B72B1">
            <w:r>
              <w:t>Word Generation</w:t>
            </w:r>
          </w:p>
        </w:tc>
        <w:tc>
          <w:tcPr>
            <w:tcW w:w="3510" w:type="dxa"/>
          </w:tcPr>
          <w:p w:rsidR="00232BDE" w:rsidRPr="00F57591" w:rsidRDefault="00F57591" w:rsidP="006B72B1">
            <w:pPr>
              <w:rPr>
                <w:sz w:val="20"/>
                <w:szCs w:val="20"/>
              </w:rPr>
            </w:pPr>
            <w:r w:rsidRPr="00F57591">
              <w:rPr>
                <w:sz w:val="20"/>
                <w:szCs w:val="20"/>
              </w:rPr>
              <w:t>middle school academic language program that is "strategically designed to create a coherent school-wide effort that gives students the sustained exposure to academic language they need for success in school—even while demanding relatively little (15 minutes, once a week) from any single subject area teacher."</w:t>
            </w:r>
          </w:p>
        </w:tc>
        <w:tc>
          <w:tcPr>
            <w:tcW w:w="2898" w:type="dxa"/>
          </w:tcPr>
          <w:p w:rsidR="00232BDE" w:rsidRDefault="00F57591" w:rsidP="006B72B1">
            <w:hyperlink r:id="rId9" w:history="1">
              <w:r w:rsidRPr="0031728A">
                <w:rPr>
                  <w:rStyle w:val="Hyperlink"/>
                </w:rPr>
                <w:t>http://wordgeneration.org</w:t>
              </w:r>
            </w:hyperlink>
          </w:p>
          <w:p w:rsidR="00F57591" w:rsidRDefault="00F57591" w:rsidP="006B72B1"/>
        </w:tc>
      </w:tr>
      <w:tr w:rsidR="00232BDE" w:rsidTr="00F57591">
        <w:trPr>
          <w:trHeight w:val="584"/>
        </w:trPr>
        <w:tc>
          <w:tcPr>
            <w:tcW w:w="1818" w:type="dxa"/>
          </w:tcPr>
          <w:p w:rsidR="00232BDE" w:rsidRDefault="00232BDE" w:rsidP="006B72B1"/>
        </w:tc>
        <w:tc>
          <w:tcPr>
            <w:tcW w:w="1710" w:type="dxa"/>
          </w:tcPr>
          <w:p w:rsidR="00232BDE" w:rsidRDefault="00232BDE" w:rsidP="006B72B1"/>
        </w:tc>
        <w:tc>
          <w:tcPr>
            <w:tcW w:w="1800" w:type="dxa"/>
          </w:tcPr>
          <w:p w:rsidR="00232BDE" w:rsidRDefault="00232BDE" w:rsidP="006B72B1"/>
        </w:tc>
        <w:tc>
          <w:tcPr>
            <w:tcW w:w="1440" w:type="dxa"/>
          </w:tcPr>
          <w:p w:rsidR="00232BDE" w:rsidRDefault="00232BDE" w:rsidP="006B72B1"/>
        </w:tc>
        <w:tc>
          <w:tcPr>
            <w:tcW w:w="3510" w:type="dxa"/>
          </w:tcPr>
          <w:p w:rsidR="00232BDE" w:rsidRDefault="00232BDE" w:rsidP="006B72B1"/>
        </w:tc>
        <w:tc>
          <w:tcPr>
            <w:tcW w:w="2898" w:type="dxa"/>
          </w:tcPr>
          <w:p w:rsidR="00232BDE" w:rsidRDefault="00232BDE" w:rsidP="006B72B1"/>
        </w:tc>
      </w:tr>
      <w:tr w:rsidR="00F57591" w:rsidTr="00F57591">
        <w:trPr>
          <w:trHeight w:val="620"/>
        </w:trPr>
        <w:tc>
          <w:tcPr>
            <w:tcW w:w="1818" w:type="dxa"/>
          </w:tcPr>
          <w:p w:rsidR="00F57591" w:rsidRDefault="00F57591" w:rsidP="006B72B1"/>
        </w:tc>
        <w:tc>
          <w:tcPr>
            <w:tcW w:w="1710" w:type="dxa"/>
          </w:tcPr>
          <w:p w:rsidR="00F57591" w:rsidRDefault="00F57591" w:rsidP="006B72B1"/>
        </w:tc>
        <w:tc>
          <w:tcPr>
            <w:tcW w:w="1800" w:type="dxa"/>
          </w:tcPr>
          <w:p w:rsidR="00F57591" w:rsidRDefault="00F57591" w:rsidP="006B72B1"/>
        </w:tc>
        <w:tc>
          <w:tcPr>
            <w:tcW w:w="1440" w:type="dxa"/>
          </w:tcPr>
          <w:p w:rsidR="00F57591" w:rsidRDefault="00F57591" w:rsidP="006B72B1"/>
        </w:tc>
        <w:tc>
          <w:tcPr>
            <w:tcW w:w="3510" w:type="dxa"/>
          </w:tcPr>
          <w:p w:rsidR="00F57591" w:rsidRDefault="00F57591" w:rsidP="006B72B1"/>
        </w:tc>
        <w:tc>
          <w:tcPr>
            <w:tcW w:w="2898" w:type="dxa"/>
          </w:tcPr>
          <w:p w:rsidR="00F57591" w:rsidRDefault="00F57591" w:rsidP="006B72B1"/>
        </w:tc>
      </w:tr>
    </w:tbl>
    <w:p w:rsidR="00E30A76" w:rsidRDefault="00E30A76" w:rsidP="006B72B1"/>
    <w:p w:rsidR="00E30A76" w:rsidRDefault="00E30A76"/>
    <w:sectPr w:rsidR="00E30A76" w:rsidSect="00F57591">
      <w:pgSz w:w="15840" w:h="12240" w:orient="landscape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30A76"/>
    <w:rsid w:val="002256D9"/>
    <w:rsid w:val="00232BDE"/>
    <w:rsid w:val="002922B9"/>
    <w:rsid w:val="00496F89"/>
    <w:rsid w:val="006B72B1"/>
    <w:rsid w:val="007173BB"/>
    <w:rsid w:val="00A579FC"/>
    <w:rsid w:val="00E30A76"/>
    <w:rsid w:val="00F5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6D9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72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A7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30A7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72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575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icethread.com/?#q+reading.b303482.i16093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voicethrea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gxed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lachan.com/shah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ast.org" TargetMode="External"/><Relationship Id="rId9" Type="http://schemas.openxmlformats.org/officeDocument/2006/relationships/hyperlink" Target="http://wordgeneratio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eighmye</dc:creator>
  <cp:lastModifiedBy>eighmye</cp:lastModifiedBy>
  <cp:revision>1</cp:revision>
  <dcterms:created xsi:type="dcterms:W3CDTF">2011-04-04T18:02:00Z</dcterms:created>
  <dcterms:modified xsi:type="dcterms:W3CDTF">2011-04-04T19:21:00Z</dcterms:modified>
</cp:coreProperties>
</file>